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205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2"/>
        <w:gridCol w:w="283"/>
        <w:gridCol w:w="1418"/>
        <w:gridCol w:w="8"/>
        <w:gridCol w:w="2045"/>
        <w:gridCol w:w="931"/>
        <w:gridCol w:w="550"/>
        <w:gridCol w:w="7"/>
        <w:gridCol w:w="1003"/>
        <w:gridCol w:w="1547"/>
        <w:gridCol w:w="722"/>
        <w:gridCol w:w="1279"/>
      </w:tblGrid>
      <w:tr w:rsidR="0094733D" w:rsidTr="0094733D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hideMark/>
          </w:tcPr>
          <w:p w:rsidR="0094733D" w:rsidRDefault="0094733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noProof/>
                <w:lang w:val="es-MX" w:eastAsia="es-MX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94733D" w:rsidRDefault="0094733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2013-2014                    </w:t>
            </w:r>
          </w:p>
          <w:p w:rsidR="0094733D" w:rsidRDefault="0094733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94733D" w:rsidTr="0094733D">
        <w:trPr>
          <w:trHeight w:val="105"/>
        </w:trPr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33D" w:rsidRDefault="0094733D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Grade: </w:t>
            </w:r>
            <w:r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33D" w:rsidRDefault="0094733D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>
              <w:rPr>
                <w:rFonts w:ascii="Verdana" w:hAnsi="Verdana"/>
                <w:b/>
                <w:sz w:val="20"/>
                <w:szCs w:val="20"/>
              </w:rPr>
              <w:t>How The World Works</w:t>
            </w:r>
          </w:p>
          <w:p w:rsidR="0094733D" w:rsidRDefault="0094733D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Maths: Agenda</w:t>
            </w:r>
          </w:p>
        </w:tc>
        <w:tc>
          <w:tcPr>
            <w:tcW w:w="4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33D" w:rsidRDefault="0094733D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94733D" w:rsidTr="0094733D">
        <w:trPr>
          <w:trHeight w:val="414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33D" w:rsidRDefault="0094733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94733D" w:rsidRDefault="0094733D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94733D" w:rsidRDefault="0094733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illa17"/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>
              <w:rPr>
                <w:rFonts w:ascii="Verdana" w:hAnsi="Verdana"/>
                <w:sz w:val="16"/>
                <w:szCs w:val="16"/>
              </w:rPr>
              <w:t>Visual</w:t>
            </w:r>
          </w:p>
          <w:p w:rsidR="0094733D" w:rsidRDefault="0094733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Kinaesthetic</w:t>
            </w:r>
          </w:p>
          <w:p w:rsidR="0094733D" w:rsidRDefault="0094733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94733D" w:rsidRDefault="0094733D">
            <w:pPr>
              <w:spacing w:after="0"/>
            </w:pP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33D" w:rsidRDefault="0094733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94733D" w:rsidRDefault="0094733D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94733D" w:rsidRDefault="0094733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Mastery</w:t>
            </w:r>
          </w:p>
          <w:p w:rsidR="0094733D" w:rsidRDefault="0094733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illa21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94733D" w:rsidRDefault="0094733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94733D" w:rsidRDefault="0094733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94733D" w:rsidRDefault="0094733D">
            <w:pPr>
              <w:spacing w:after="0"/>
            </w:pPr>
          </w:p>
        </w:tc>
        <w:tc>
          <w:tcPr>
            <w:tcW w:w="3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hideMark/>
          </w:tcPr>
          <w:p w:rsidR="0094733D" w:rsidRDefault="0094733D">
            <w:pPr>
              <w:pStyle w:val="Sinespaciado"/>
              <w:spacing w:line="25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33D" w:rsidRDefault="0094733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94733D" w:rsidRDefault="0094733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Diagnostic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Formative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94733D" w:rsidTr="0094733D">
        <w:trPr>
          <w:trHeight w:val="1389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33D" w:rsidRDefault="0094733D">
            <w:pPr>
              <w:spacing w:after="0" w:line="256" w:lineRule="auto"/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33D" w:rsidRDefault="0094733D">
            <w:pPr>
              <w:spacing w:after="0" w:line="256" w:lineRule="auto"/>
            </w:pPr>
          </w:p>
        </w:tc>
        <w:tc>
          <w:tcPr>
            <w:tcW w:w="2052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FFFFFF"/>
            </w:tcBorders>
          </w:tcPr>
          <w:p w:rsidR="0094733D" w:rsidRDefault="0094733D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94733D" w:rsidRDefault="0094733D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94733D" w:rsidRDefault="0094733D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Kinaesthetic</w:t>
            </w:r>
          </w:p>
          <w:p w:rsidR="0094733D" w:rsidRDefault="0094733D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94733D" w:rsidRDefault="0094733D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94733D" w:rsidRDefault="0094733D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94733D" w:rsidRDefault="0094733D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94733D" w:rsidRDefault="0094733D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94733D" w:rsidRDefault="0094733D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94733D" w:rsidRDefault="0094733D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33D" w:rsidRDefault="0094733D">
            <w:pPr>
              <w:pStyle w:val="Sinespaciado"/>
              <w:spacing w:line="256" w:lineRule="aut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lang w:val="en-GB"/>
              </w:rPr>
              <w:t xml:space="preserve">      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94733D" w:rsidRDefault="00895B14">
            <w:pPr>
              <w:pStyle w:val="Sinespaciado"/>
              <w:spacing w:line="256" w:lineRule="aut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illa7"/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"/>
            <w:r w:rsidR="0094733D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94733D" w:rsidRDefault="0094733D">
            <w:pPr>
              <w:pStyle w:val="Sinespaciado"/>
              <w:spacing w:line="256" w:lineRule="aut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94733D" w:rsidRDefault="0094733D">
            <w:pPr>
              <w:pStyle w:val="Sinespaciado"/>
              <w:spacing w:line="256" w:lineRule="aut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94733D" w:rsidRDefault="0094733D">
            <w:pPr>
              <w:pStyle w:val="Sinespaciado"/>
              <w:spacing w:line="256" w:lineRule="aut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94733D" w:rsidRDefault="0094733D">
            <w:pPr>
              <w:pStyle w:val="Sinespaciado"/>
              <w:spacing w:line="256" w:lineRule="aut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94733D" w:rsidRDefault="0094733D">
            <w:pPr>
              <w:pStyle w:val="Sinespaciado"/>
              <w:spacing w:line="256" w:lineRule="auto"/>
              <w:rPr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33D" w:rsidRDefault="0094733D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94733D" w:rsidRDefault="0094733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Rubric</w:t>
            </w:r>
          </w:p>
          <w:p w:rsidR="0094733D" w:rsidRDefault="0094733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94733D" w:rsidRDefault="0094733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illa14"/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3"/>
            <w:r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94733D" w:rsidRDefault="0094733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94733D" w:rsidRDefault="0094733D">
            <w:pPr>
              <w:pStyle w:val="Sinespaciado"/>
              <w:spacing w:line="256" w:lineRule="aut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94733D" w:rsidRDefault="0094733D">
            <w:pPr>
              <w:pStyle w:val="Sinespaciado"/>
              <w:spacing w:line="256" w:lineRule="auto"/>
              <w:rPr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94733D" w:rsidTr="0094733D">
        <w:trPr>
          <w:trHeight w:val="1248"/>
        </w:trPr>
        <w:tc>
          <w:tcPr>
            <w:tcW w:w="60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33D" w:rsidRDefault="0094733D">
            <w:pPr>
              <w:pStyle w:val="Sinespaciado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</w:p>
          <w:p w:rsidR="00C86D8B" w:rsidRPr="00C86D8B" w:rsidRDefault="00C86D8B">
            <w:pPr>
              <w:pStyle w:val="Sinespaciado"/>
              <w:spacing w:line="256" w:lineRule="auto"/>
              <w:rPr>
                <w:rFonts w:ascii="Verdana" w:hAnsi="Verdana"/>
                <w:sz w:val="18"/>
                <w:szCs w:val="18"/>
                <w:lang w:val="en-US"/>
              </w:rPr>
            </w:pPr>
            <w:r w:rsidRPr="00C86D8B">
              <w:rPr>
                <w:rFonts w:ascii="Verdana" w:hAnsi="Verdana"/>
                <w:sz w:val="18"/>
                <w:szCs w:val="18"/>
                <w:lang w:val="en-US"/>
              </w:rPr>
              <w:t xml:space="preserve">Data handling, Patterns and function, Number </w:t>
            </w:r>
            <w:bookmarkStart w:id="4" w:name="_GoBack"/>
            <w:bookmarkEnd w:id="4"/>
          </w:p>
        </w:tc>
        <w:tc>
          <w:tcPr>
            <w:tcW w:w="5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33D" w:rsidRDefault="0094733D">
            <w:pPr>
              <w:pStyle w:val="Sinespaciado"/>
              <w:spacing w:line="256" w:lineRule="aut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proofErr w:type="spellStart"/>
            <w:r w:rsidR="00C86D8B">
              <w:rPr>
                <w:rFonts w:ascii="Verdana" w:hAnsi="Verdana"/>
                <w:b/>
                <w:sz w:val="16"/>
                <w:szCs w:val="16"/>
              </w:rPr>
              <w:t>application</w:t>
            </w:r>
            <w:proofErr w:type="spellEnd"/>
            <w:r w:rsidR="00C86D8B">
              <w:rPr>
                <w:rFonts w:ascii="Verdana" w:hAnsi="Verdana"/>
                <w:b/>
                <w:sz w:val="16"/>
                <w:szCs w:val="16"/>
              </w:rPr>
              <w:t xml:space="preserve">, time </w:t>
            </w:r>
            <w:proofErr w:type="spellStart"/>
            <w:r w:rsidR="00C86D8B">
              <w:rPr>
                <w:rFonts w:ascii="Verdana" w:hAnsi="Verdana"/>
                <w:b/>
                <w:sz w:val="16"/>
                <w:szCs w:val="16"/>
              </w:rPr>
              <w:t>management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94733D" w:rsidTr="0094733D">
        <w:trPr>
          <w:trHeight w:val="228"/>
        </w:trPr>
        <w:tc>
          <w:tcPr>
            <w:tcW w:w="60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33D" w:rsidRDefault="0094733D" w:rsidP="00895B14">
            <w:pPr>
              <w:pStyle w:val="Sinespaciado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r w:rsidR="00895B14">
              <w:rPr>
                <w:rFonts w:ascii="Verdana" w:hAnsi="Verdana"/>
                <w:sz w:val="16"/>
                <w:szCs w:val="16"/>
                <w:lang w:val="en-US"/>
              </w:rPr>
              <w:t>model of a pattern on a strip of paper, Heinemann books, computer, #s worksheet, class inclusion material, writing #s worksheet, pencil case and school bag material</w:t>
            </w:r>
            <w:r w:rsidR="001C4DA0">
              <w:rPr>
                <w:rFonts w:ascii="Verdana" w:hAnsi="Verdana"/>
                <w:sz w:val="16"/>
                <w:szCs w:val="16"/>
                <w:lang w:val="en-US"/>
              </w:rPr>
              <w:t>, small erasable boards, markers</w:t>
            </w:r>
            <w:r w:rsidR="00895B14">
              <w:rPr>
                <w:rFonts w:ascii="Verdana" w:hAnsi="Verdana"/>
                <w:sz w:val="16"/>
                <w:szCs w:val="16"/>
                <w:lang w:val="en-US"/>
              </w:rPr>
              <w:t>.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33D" w:rsidRDefault="0094733D">
            <w:pPr>
              <w:pStyle w:val="Sinespaciado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94733D" w:rsidRDefault="00C86D8B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illa33"/>
            <w:r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5"/>
            <w:r w:rsidR="0094733D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94733D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94733D" w:rsidRDefault="0094733D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Pairs</w:t>
            </w:r>
          </w:p>
          <w:p w:rsidR="0094733D" w:rsidRDefault="0094733D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94733D" w:rsidRDefault="0094733D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94733D" w:rsidRDefault="0094733D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hideMark/>
          </w:tcPr>
          <w:p w:rsidR="0094733D" w:rsidRDefault="0094733D">
            <w:pPr>
              <w:pStyle w:val="Sinespaciado"/>
              <w:spacing w:line="256" w:lineRule="aut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94733D" w:rsidTr="0094733D">
        <w:trPr>
          <w:trHeight w:val="745"/>
        </w:trPr>
        <w:tc>
          <w:tcPr>
            <w:tcW w:w="18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33D" w:rsidRDefault="0094733D">
            <w:pPr>
              <w:spacing w:after="0" w:line="256" w:lineRule="auto"/>
              <w:rPr>
                <w:rFonts w:ascii="Verdana" w:eastAsia="Times New Roman" w:hAnsi="Verdana"/>
                <w:b/>
                <w:sz w:val="16"/>
                <w:szCs w:val="16"/>
                <w:lang w:val="en-US" w:eastAsia="es-CO"/>
              </w:rPr>
            </w:pPr>
          </w:p>
        </w:tc>
        <w:tc>
          <w:tcPr>
            <w:tcW w:w="97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33D" w:rsidRDefault="0094733D">
            <w:pPr>
              <w:spacing w:after="0" w:line="256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FFFFFF"/>
            </w:tcBorders>
            <w:hideMark/>
          </w:tcPr>
          <w:p w:rsidR="0094733D" w:rsidRDefault="0094733D">
            <w:pPr>
              <w:pStyle w:val="Sinespaciado"/>
              <w:spacing w:line="256" w:lineRule="aut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94733D" w:rsidRDefault="0094733D">
            <w:pPr>
              <w:pStyle w:val="Sinespaciado"/>
              <w:spacing w:line="256" w:lineRule="aut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94733D" w:rsidRDefault="0094733D">
            <w:pPr>
              <w:pStyle w:val="Sinespaciado"/>
              <w:spacing w:line="256" w:lineRule="aut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94733D" w:rsidRDefault="0094733D">
            <w:pPr>
              <w:pStyle w:val="Sinespaciado"/>
              <w:spacing w:line="256" w:lineRule="aut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94733D" w:rsidRDefault="0094733D">
            <w:pPr>
              <w:pStyle w:val="Sinespaciado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94733D" w:rsidRDefault="0094733D">
            <w:pPr>
              <w:pStyle w:val="Sinespaciado"/>
              <w:spacing w:line="256" w:lineRule="aut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94733D" w:rsidRDefault="0094733D">
            <w:pPr>
              <w:pStyle w:val="Sinespaciado"/>
              <w:spacing w:line="256" w:lineRule="aut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94733D" w:rsidRDefault="0094733D">
            <w:pPr>
              <w:pStyle w:val="Sinespaciado"/>
              <w:spacing w:line="256" w:lineRule="aut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94733D" w:rsidRDefault="0094733D">
            <w:pPr>
              <w:pStyle w:val="Sinespaciado"/>
              <w:spacing w:line="256" w:lineRule="aut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94733D" w:rsidRDefault="0094733D">
            <w:pPr>
              <w:pStyle w:val="Sinespaciado"/>
              <w:spacing w:line="256" w:lineRule="aut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94733D" w:rsidTr="0094733D">
        <w:trPr>
          <w:trHeight w:val="272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33D" w:rsidRDefault="0094733D">
            <w:pPr>
              <w:pStyle w:val="Sinespaciado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Week </w:t>
            </w:r>
            <w:r w:rsidR="00895B14">
              <w:rPr>
                <w:rFonts w:ascii="Verdana" w:hAnsi="Verdana"/>
                <w:b/>
                <w:sz w:val="16"/>
                <w:szCs w:val="16"/>
                <w:lang w:val="en-US"/>
              </w:rPr>
              <w:t>22    Feb. 10-14/14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33D" w:rsidRDefault="00895B14">
            <w:pPr>
              <w:pStyle w:val="Sinespaciado"/>
              <w:spacing w:line="256" w:lineRule="auto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Time: 1 block</w:t>
            </w:r>
          </w:p>
        </w:tc>
        <w:tc>
          <w:tcPr>
            <w:tcW w:w="97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33D" w:rsidRDefault="0094733D">
            <w:pPr>
              <w:spacing w:after="0" w:line="256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</w:p>
        </w:tc>
        <w:tc>
          <w:tcPr>
            <w:tcW w:w="5546" w:type="dxa"/>
            <w:gridSpan w:val="2"/>
            <w:vMerge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  <w:hideMark/>
          </w:tcPr>
          <w:p w:rsidR="0094733D" w:rsidRDefault="0094733D">
            <w:pPr>
              <w:spacing w:after="0" w:line="256" w:lineRule="auto"/>
              <w:rPr>
                <w:rFonts w:ascii="Verdana" w:eastAsia="Times New Roman" w:hAnsi="Verdana"/>
                <w:b/>
                <w:sz w:val="16"/>
                <w:szCs w:val="16"/>
                <w:lang w:val="en-US" w:eastAsia="es-CO"/>
              </w:rPr>
            </w:pPr>
          </w:p>
        </w:tc>
        <w:tc>
          <w:tcPr>
            <w:tcW w:w="1278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33D" w:rsidRDefault="0094733D">
            <w:pPr>
              <w:spacing w:after="0" w:line="256" w:lineRule="auto"/>
              <w:rPr>
                <w:rFonts w:ascii="Verdana" w:eastAsia="Times New Roman" w:hAnsi="Verdana"/>
                <w:sz w:val="16"/>
                <w:szCs w:val="16"/>
                <w:lang w:eastAsia="es-CO"/>
              </w:rPr>
            </w:pPr>
          </w:p>
        </w:tc>
      </w:tr>
      <w:tr w:rsidR="0094733D" w:rsidTr="0094733D">
        <w:trPr>
          <w:trHeight w:val="153"/>
        </w:trPr>
        <w:tc>
          <w:tcPr>
            <w:tcW w:w="11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33D" w:rsidRDefault="0094733D">
            <w:pPr>
              <w:pStyle w:val="Sinespaciado"/>
              <w:spacing w:line="25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94733D" w:rsidTr="0094733D">
        <w:trPr>
          <w:trHeight w:val="1782"/>
        </w:trPr>
        <w:tc>
          <w:tcPr>
            <w:tcW w:w="11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94733D" w:rsidRPr="00E75730" w:rsidRDefault="0094733D" w:rsidP="00E75730">
            <w:pPr>
              <w:pStyle w:val="Sinespaciado"/>
              <w:spacing w:line="256" w:lineRule="aut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="00895B14" w:rsidRPr="00895B14">
              <w:rPr>
                <w:rFonts w:ascii="Verdana" w:hAnsi="Verdana"/>
                <w:sz w:val="18"/>
                <w:szCs w:val="18"/>
                <w:lang w:val="en-GB"/>
              </w:rPr>
              <w:t>Explain the Agenda strategy again. Talk about time man</w:t>
            </w:r>
            <w:r w:rsidR="00895B14">
              <w:rPr>
                <w:rFonts w:ascii="Verdana" w:hAnsi="Verdana"/>
                <w:sz w:val="18"/>
                <w:szCs w:val="18"/>
                <w:lang w:val="en-GB"/>
              </w:rPr>
              <w:t xml:space="preserve">agement, following instructions and </w:t>
            </w:r>
            <w:r w:rsidR="00895B14" w:rsidRPr="00895B14">
              <w:rPr>
                <w:rFonts w:ascii="Verdana" w:hAnsi="Verdana"/>
                <w:sz w:val="18"/>
                <w:szCs w:val="18"/>
                <w:lang w:val="en-GB"/>
              </w:rPr>
              <w:t>class rules.</w:t>
            </w:r>
          </w:p>
        </w:tc>
      </w:tr>
      <w:tr w:rsidR="0094733D" w:rsidTr="0094733D">
        <w:trPr>
          <w:trHeight w:val="35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14" w:rsidRDefault="0094733D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Main Activity:</w:t>
            </w:r>
            <w:r>
              <w:rPr>
                <w:rFonts w:ascii="Verdana" w:hAnsi="Verdana"/>
                <w:sz w:val="16"/>
                <w:szCs w:val="16"/>
              </w:rPr>
              <w:t xml:space="preserve">      </w:t>
            </w:r>
            <w:r w:rsidRPr="00895B14"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 </w:t>
            </w:r>
            <w:r w:rsidR="00895B14" w:rsidRPr="00895B14">
              <w:rPr>
                <w:rFonts w:ascii="Verdana" w:hAnsi="Verdana"/>
                <w:b/>
                <w:sz w:val="18"/>
                <w:szCs w:val="18"/>
                <w:u w:val="single"/>
              </w:rPr>
              <w:t>AGENDA</w:t>
            </w:r>
            <w:r>
              <w:rPr>
                <w:rFonts w:ascii="Verdana" w:hAnsi="Verdana"/>
                <w:sz w:val="16"/>
                <w:szCs w:val="16"/>
              </w:rPr>
              <w:t xml:space="preserve">      </w:t>
            </w:r>
          </w:p>
          <w:p w:rsidR="001C4DA0" w:rsidRPr="00E75730" w:rsidRDefault="00895B14" w:rsidP="00DE4009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Verdana" w:hAnsi="Verdana"/>
                <w:sz w:val="16"/>
                <w:szCs w:val="16"/>
                <w:lang w:val="en-GB"/>
              </w:rPr>
            </w:pPr>
            <w:r w:rsidRPr="00E75730">
              <w:rPr>
                <w:rFonts w:ascii="Verdana" w:hAnsi="Verdana"/>
                <w:b/>
                <w:sz w:val="16"/>
                <w:szCs w:val="16"/>
              </w:rPr>
              <w:t>(teacher)</w:t>
            </w:r>
            <w:r w:rsidRPr="00E75730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E75730">
              <w:rPr>
                <w:rFonts w:ascii="Verdana" w:hAnsi="Verdana"/>
                <w:sz w:val="16"/>
                <w:szCs w:val="16"/>
                <w:u w:val="single"/>
              </w:rPr>
              <w:t>ESTIMATION:</w:t>
            </w:r>
            <w:r w:rsidRPr="00E75730">
              <w:rPr>
                <w:rFonts w:ascii="Verdana" w:hAnsi="Verdana"/>
                <w:sz w:val="16"/>
                <w:szCs w:val="16"/>
              </w:rPr>
              <w:t xml:space="preserve"> Use a pencil case, </w:t>
            </w:r>
            <w:proofErr w:type="spellStart"/>
            <w:r w:rsidRPr="00E75730">
              <w:rPr>
                <w:rFonts w:ascii="Verdana" w:hAnsi="Verdana"/>
                <w:sz w:val="16"/>
                <w:szCs w:val="16"/>
              </w:rPr>
              <w:t>colours</w:t>
            </w:r>
            <w:proofErr w:type="spellEnd"/>
            <w:r w:rsidRPr="00E75730">
              <w:rPr>
                <w:rFonts w:ascii="Verdana" w:hAnsi="Verdana"/>
                <w:sz w:val="16"/>
                <w:szCs w:val="16"/>
              </w:rPr>
              <w:t>, glue sticks, rubbers, pencils, ru</w:t>
            </w:r>
            <w:r w:rsidR="001C4DA0" w:rsidRPr="00E75730">
              <w:rPr>
                <w:rFonts w:ascii="Verdana" w:hAnsi="Verdana"/>
                <w:sz w:val="16"/>
                <w:szCs w:val="16"/>
              </w:rPr>
              <w:t>lers. Ask them how many of each item (in turns) can they</w:t>
            </w:r>
            <w:r w:rsidRPr="00E75730">
              <w:rPr>
                <w:rFonts w:ascii="Verdana" w:hAnsi="Verdana"/>
                <w:sz w:val="16"/>
                <w:szCs w:val="16"/>
              </w:rPr>
              <w:t xml:space="preserve"> put inside the pencil case</w:t>
            </w:r>
            <w:r w:rsidR="001C4DA0" w:rsidRPr="00E75730">
              <w:rPr>
                <w:rFonts w:ascii="Verdana" w:hAnsi="Verdana"/>
                <w:sz w:val="16"/>
                <w:szCs w:val="16"/>
              </w:rPr>
              <w:t>. They have to estimate first, writing a number on the small erasable board, then put them inside, count and write the real number.</w:t>
            </w:r>
            <w:r w:rsidR="0094733D" w:rsidRPr="00E75730">
              <w:rPr>
                <w:rFonts w:ascii="Verdana" w:hAnsi="Verdana"/>
                <w:sz w:val="16"/>
                <w:szCs w:val="16"/>
              </w:rPr>
              <w:t xml:space="preserve">     </w:t>
            </w:r>
          </w:p>
          <w:p w:rsidR="00260100" w:rsidRPr="00E75730" w:rsidRDefault="001C4DA0" w:rsidP="00895B14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Verdana" w:eastAsia="Times New Roman" w:hAnsi="Verdana"/>
                <w:b/>
                <w:sz w:val="16"/>
                <w:szCs w:val="16"/>
                <w:lang w:eastAsia="es-CO"/>
              </w:rPr>
            </w:pPr>
            <w:r w:rsidRPr="00E75730">
              <w:rPr>
                <w:rFonts w:ascii="Verdana" w:hAnsi="Verdana"/>
                <w:b/>
                <w:sz w:val="16"/>
                <w:szCs w:val="16"/>
              </w:rPr>
              <w:t>(teacher)</w:t>
            </w:r>
            <w:r w:rsidRPr="00E75730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E75730">
              <w:rPr>
                <w:rFonts w:ascii="Verdana" w:hAnsi="Verdana"/>
                <w:sz w:val="16"/>
                <w:szCs w:val="16"/>
                <w:u w:val="single"/>
              </w:rPr>
              <w:t>CLASS INCLUSION:</w:t>
            </w:r>
            <w:r w:rsidR="0094733D" w:rsidRPr="00E75730">
              <w:rPr>
                <w:rFonts w:ascii="Verdana" w:hAnsi="Verdana"/>
                <w:sz w:val="16"/>
                <w:szCs w:val="16"/>
                <w:u w:val="single"/>
              </w:rPr>
              <w:t xml:space="preserve">  </w:t>
            </w:r>
            <w:r w:rsidRPr="00E75730">
              <w:rPr>
                <w:rFonts w:ascii="Verdana" w:hAnsi="Verdana"/>
                <w:sz w:val="16"/>
                <w:szCs w:val="16"/>
              </w:rPr>
              <w:t>Only the ones that couldn´t understand the concept. Give different material to make groups at least 2 times, then ask the question: What do you have more…dogs or animals? If they say dogs, you ask: Are dogs animals?</w:t>
            </w:r>
          </w:p>
          <w:p w:rsidR="00DE4009" w:rsidRPr="00E75730" w:rsidRDefault="00260100" w:rsidP="00260100">
            <w:pPr>
              <w:pStyle w:val="Prrafodelista"/>
              <w:spacing w:after="0"/>
              <w:rPr>
                <w:rFonts w:ascii="Verdana" w:hAnsi="Verdana"/>
                <w:sz w:val="16"/>
                <w:szCs w:val="16"/>
              </w:rPr>
            </w:pPr>
            <w:r w:rsidRPr="00E75730">
              <w:rPr>
                <w:rFonts w:ascii="Verdana" w:hAnsi="Verdana"/>
                <w:sz w:val="16"/>
                <w:szCs w:val="16"/>
              </w:rPr>
              <w:t>Then, ask again…if they don´t get it, try it again with other material</w:t>
            </w:r>
            <w:r w:rsidR="00DE4009" w:rsidRPr="00E75730">
              <w:rPr>
                <w:rFonts w:ascii="Verdana" w:hAnsi="Verdana"/>
                <w:sz w:val="16"/>
                <w:szCs w:val="16"/>
              </w:rPr>
              <w:t xml:space="preserve"> and explain the concept to them.</w:t>
            </w:r>
          </w:p>
          <w:p w:rsidR="00DE4009" w:rsidRPr="00E75730" w:rsidRDefault="00DE4009" w:rsidP="00DE4009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Verdana" w:eastAsia="Times New Roman" w:hAnsi="Verdana"/>
                <w:b/>
                <w:sz w:val="16"/>
                <w:szCs w:val="16"/>
                <w:lang w:eastAsia="es-CO"/>
              </w:rPr>
            </w:pPr>
            <w:r w:rsidRPr="00E75730">
              <w:rPr>
                <w:rFonts w:ascii="Verdana" w:hAnsi="Verdana"/>
                <w:b/>
                <w:sz w:val="16"/>
                <w:szCs w:val="16"/>
              </w:rPr>
              <w:t>(</w:t>
            </w:r>
            <w:proofErr w:type="spellStart"/>
            <w:r w:rsidRPr="00E75730">
              <w:rPr>
                <w:rFonts w:ascii="Verdana" w:hAnsi="Verdana"/>
                <w:b/>
                <w:sz w:val="16"/>
                <w:szCs w:val="16"/>
              </w:rPr>
              <w:t>ind.</w:t>
            </w:r>
            <w:proofErr w:type="spellEnd"/>
            <w:r w:rsidRPr="00E75730">
              <w:rPr>
                <w:rFonts w:ascii="Verdana" w:hAnsi="Verdana"/>
                <w:b/>
                <w:sz w:val="16"/>
                <w:szCs w:val="16"/>
              </w:rPr>
              <w:t xml:space="preserve">)  </w:t>
            </w:r>
            <w:r w:rsidRPr="00E75730">
              <w:rPr>
                <w:rFonts w:ascii="Verdana" w:hAnsi="Verdana"/>
                <w:sz w:val="16"/>
                <w:szCs w:val="16"/>
                <w:u w:val="single"/>
              </w:rPr>
              <w:t xml:space="preserve">PATTERNS: </w:t>
            </w:r>
            <w:r w:rsidRPr="00E75730">
              <w:rPr>
                <w:rFonts w:ascii="Verdana" w:hAnsi="Verdana"/>
                <w:sz w:val="16"/>
                <w:szCs w:val="16"/>
              </w:rPr>
              <w:t>Give them a strip of paper and ask them to extend the pattern both sides.</w:t>
            </w:r>
            <w:r w:rsidR="0094733D" w:rsidRPr="00E75730">
              <w:rPr>
                <w:rFonts w:ascii="Verdana" w:eastAsia="Times New Roman" w:hAnsi="Verdana"/>
                <w:b/>
                <w:sz w:val="16"/>
                <w:szCs w:val="16"/>
                <w:lang w:eastAsia="es-CO"/>
              </w:rPr>
              <w:t xml:space="preserve"> </w:t>
            </w:r>
          </w:p>
          <w:p w:rsidR="00DE4009" w:rsidRPr="00E75730" w:rsidRDefault="00DE4009" w:rsidP="00DE4009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Verdana" w:eastAsia="Times New Roman" w:hAnsi="Verdana"/>
                <w:sz w:val="16"/>
                <w:szCs w:val="16"/>
                <w:lang w:eastAsia="es-CO"/>
              </w:rPr>
            </w:pPr>
            <w:r w:rsidRPr="00E75730">
              <w:rPr>
                <w:rFonts w:ascii="Verdana" w:eastAsia="Times New Roman" w:hAnsi="Verdana"/>
                <w:sz w:val="16"/>
                <w:szCs w:val="16"/>
                <w:lang w:eastAsia="es-CO"/>
              </w:rPr>
              <w:t>Heinemann workbook</w:t>
            </w:r>
          </w:p>
          <w:p w:rsidR="00DE4009" w:rsidRPr="00E75730" w:rsidRDefault="00DE4009" w:rsidP="00DE4009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Verdana" w:eastAsia="Times New Roman" w:hAnsi="Verdana"/>
                <w:b/>
                <w:sz w:val="16"/>
                <w:szCs w:val="16"/>
                <w:lang w:eastAsia="es-CO"/>
              </w:rPr>
            </w:pPr>
            <w:r w:rsidRPr="00E75730">
              <w:rPr>
                <w:rFonts w:ascii="Verdana" w:eastAsia="Times New Roman" w:hAnsi="Verdana"/>
                <w:b/>
                <w:sz w:val="16"/>
                <w:szCs w:val="16"/>
                <w:lang w:eastAsia="es-CO"/>
              </w:rPr>
              <w:t xml:space="preserve">Computer: </w:t>
            </w:r>
            <w:r w:rsidRPr="00E75730">
              <w:rPr>
                <w:rFonts w:ascii="Verdana" w:eastAsia="Times New Roman" w:hAnsi="Verdana"/>
                <w:sz w:val="16"/>
                <w:szCs w:val="16"/>
                <w:lang w:eastAsia="es-CO"/>
              </w:rPr>
              <w:t xml:space="preserve">toy </w:t>
            </w:r>
            <w:proofErr w:type="spellStart"/>
            <w:r w:rsidRPr="00E75730">
              <w:rPr>
                <w:rFonts w:ascii="Verdana" w:eastAsia="Times New Roman" w:hAnsi="Verdana"/>
                <w:sz w:val="16"/>
                <w:szCs w:val="16"/>
                <w:lang w:eastAsia="es-CO"/>
              </w:rPr>
              <w:t>theather</w:t>
            </w:r>
            <w:proofErr w:type="spellEnd"/>
          </w:p>
          <w:p w:rsidR="00E75730" w:rsidRPr="00E75730" w:rsidRDefault="00DE4009" w:rsidP="00DE4009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Verdana" w:eastAsia="Times New Roman" w:hAnsi="Verdana"/>
                <w:b/>
                <w:sz w:val="16"/>
                <w:szCs w:val="16"/>
                <w:lang w:eastAsia="es-CO"/>
              </w:rPr>
            </w:pPr>
            <w:r w:rsidRPr="00E75730">
              <w:rPr>
                <w:rFonts w:ascii="Verdana" w:eastAsia="Times New Roman" w:hAnsi="Verdana"/>
                <w:b/>
                <w:sz w:val="16"/>
                <w:szCs w:val="16"/>
                <w:lang w:eastAsia="es-CO"/>
              </w:rPr>
              <w:t>Writing numbers</w:t>
            </w:r>
            <w:r w:rsidRPr="00E75730">
              <w:rPr>
                <w:rFonts w:ascii="Verdana" w:eastAsia="Times New Roman" w:hAnsi="Verdana"/>
                <w:sz w:val="16"/>
                <w:szCs w:val="16"/>
                <w:lang w:eastAsia="es-CO"/>
              </w:rPr>
              <w:t>: worksheet-follow the route</w:t>
            </w:r>
            <w:r w:rsidR="0094733D" w:rsidRPr="00E75730">
              <w:rPr>
                <w:rFonts w:ascii="Verdana" w:eastAsia="Times New Roman" w:hAnsi="Verdana"/>
                <w:b/>
                <w:sz w:val="16"/>
                <w:szCs w:val="16"/>
                <w:lang w:eastAsia="es-CO"/>
              </w:rPr>
              <w:t xml:space="preserve">      </w:t>
            </w:r>
          </w:p>
          <w:p w:rsidR="0094733D" w:rsidRPr="00E75730" w:rsidRDefault="00E75730" w:rsidP="00E75730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Verdana" w:eastAsia="Times New Roman" w:hAnsi="Verdana"/>
                <w:sz w:val="18"/>
                <w:szCs w:val="18"/>
                <w:lang w:eastAsia="es-CO"/>
              </w:rPr>
            </w:pPr>
            <w:r w:rsidRPr="00E75730">
              <w:rPr>
                <w:rFonts w:ascii="Verdana" w:eastAsia="Times New Roman" w:hAnsi="Verdana"/>
                <w:sz w:val="16"/>
                <w:szCs w:val="16"/>
                <w:lang w:eastAsia="es-CO"/>
              </w:rPr>
              <w:t>Connect numbers with the quantities</w:t>
            </w:r>
            <w:r w:rsidR="0094733D" w:rsidRPr="00E75730">
              <w:rPr>
                <w:rFonts w:ascii="Verdana" w:eastAsia="Times New Roman" w:hAnsi="Verdana"/>
                <w:sz w:val="18"/>
                <w:szCs w:val="18"/>
                <w:lang w:eastAsia="es-CO"/>
              </w:rPr>
              <w:t xml:space="preserve">                     </w:t>
            </w:r>
          </w:p>
        </w:tc>
      </w:tr>
      <w:tr w:rsidR="0094733D" w:rsidTr="00E75730">
        <w:trPr>
          <w:trHeight w:val="308"/>
        </w:trPr>
        <w:tc>
          <w:tcPr>
            <w:tcW w:w="11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33D" w:rsidRDefault="0094733D">
            <w:pPr>
              <w:pStyle w:val="Sinespaciado"/>
              <w:spacing w:line="256" w:lineRule="aut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1:</w:t>
            </w:r>
          </w:p>
        </w:tc>
      </w:tr>
      <w:tr w:rsidR="0094733D" w:rsidTr="00E75730">
        <w:trPr>
          <w:trHeight w:val="283"/>
        </w:trPr>
        <w:tc>
          <w:tcPr>
            <w:tcW w:w="11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33D" w:rsidRDefault="0094733D">
            <w:pPr>
              <w:pStyle w:val="Sinespaciado"/>
              <w:spacing w:line="256" w:lineRule="aut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Tier 2: </w:t>
            </w:r>
          </w:p>
        </w:tc>
      </w:tr>
      <w:tr w:rsidR="0094733D" w:rsidTr="00E75730">
        <w:trPr>
          <w:trHeight w:val="402"/>
        </w:trPr>
        <w:tc>
          <w:tcPr>
            <w:tcW w:w="11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33D" w:rsidRPr="00E75730" w:rsidRDefault="0094733D" w:rsidP="00E75730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Tier 3: </w:t>
            </w:r>
          </w:p>
        </w:tc>
      </w:tr>
      <w:tr w:rsidR="0094733D" w:rsidTr="00E75730">
        <w:trPr>
          <w:trHeight w:val="564"/>
        </w:trPr>
        <w:tc>
          <w:tcPr>
            <w:tcW w:w="11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33D" w:rsidRDefault="0094733D">
            <w:pPr>
              <w:pStyle w:val="Sinespaciado"/>
              <w:spacing w:line="256" w:lineRule="auto"/>
              <w:rPr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Closing:</w:t>
            </w:r>
            <w:r w:rsidR="00E75730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E75730" w:rsidRPr="00E75730">
              <w:rPr>
                <w:rFonts w:ascii="Verdana" w:hAnsi="Verdana"/>
                <w:sz w:val="18"/>
                <w:szCs w:val="18"/>
                <w:lang w:val="en-GB"/>
              </w:rPr>
              <w:t>Do the reflective pause in terms of time management, class rules, enduring understandings, difficulties.</w:t>
            </w:r>
            <w:r w:rsidR="00E75730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 </w:t>
            </w:r>
          </w:p>
        </w:tc>
      </w:tr>
    </w:tbl>
    <w:p w:rsidR="00984E8C" w:rsidRDefault="00984E8C"/>
    <w:sectPr w:rsidR="00984E8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307E63"/>
    <w:multiLevelType w:val="hybridMultilevel"/>
    <w:tmpl w:val="33245AD6"/>
    <w:lvl w:ilvl="0" w:tplc="54F22F88">
      <w:start w:val="1"/>
      <w:numFmt w:val="decimal"/>
      <w:lvlText w:val="%1-"/>
      <w:lvlJc w:val="left"/>
      <w:pPr>
        <w:ind w:left="720" w:hanging="360"/>
      </w:pPr>
      <w:rPr>
        <w:rFonts w:ascii="Verdana" w:eastAsia="Calibri" w:hAnsi="Verdana" w:cs="Times New Roman"/>
        <w:b/>
        <w:sz w:val="18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33D"/>
    <w:rsid w:val="001C4DA0"/>
    <w:rsid w:val="00260100"/>
    <w:rsid w:val="00895B14"/>
    <w:rsid w:val="0094733D"/>
    <w:rsid w:val="00984E8C"/>
    <w:rsid w:val="00C86D8B"/>
    <w:rsid w:val="00DE4009"/>
    <w:rsid w:val="00E75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64A2F774-8B83-4383-95BF-635E41D6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733D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4733D"/>
    <w:pPr>
      <w:spacing w:after="0" w:line="240" w:lineRule="auto"/>
    </w:pPr>
    <w:rPr>
      <w:rFonts w:ascii="Calibri" w:eastAsia="Times New Roman" w:hAnsi="Calibri" w:cs="Times New Roman"/>
      <w:lang w:val="es-CO" w:eastAsia="es-CO"/>
    </w:rPr>
  </w:style>
  <w:style w:type="paragraph" w:styleId="Prrafodelista">
    <w:name w:val="List Paragraph"/>
    <w:basedOn w:val="Normal"/>
    <w:uiPriority w:val="34"/>
    <w:qFormat/>
    <w:rsid w:val="0094733D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4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504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2014-02-09T15:44:00Z</dcterms:created>
  <dcterms:modified xsi:type="dcterms:W3CDTF">2014-02-09T17:12:00Z</dcterms:modified>
</cp:coreProperties>
</file>